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bookmarkStart w:id="0" w:name="_Toc490579934"/>
    </w:p>
    <w:p>
      <w:pPr>
        <w:pStyle w:val="8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一、承诺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广西中马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国际咨询有限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w w:val="97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我单位已认真阅读贵司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发出的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金鼓江岸线综合生态整治修复工程</w:t>
      </w:r>
      <w:r>
        <w:rPr>
          <w:rFonts w:hint="eastAsia" w:ascii="Times New Roman" w:hAnsi="Times New Roman" w:eastAsia="方正仿宋_GBK" w:cs="Times New Roman"/>
          <w:color w:val="000000" w:themeColor="text1"/>
          <w:w w:val="97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（一期）环境影响评估报告</w:t>
      </w:r>
      <w:r>
        <w:rPr>
          <w:rFonts w:hint="eastAsia" w:ascii="Times New Roman" w:hAnsi="Times New Roman" w:eastAsia="仿宋" w:cs="Times New Roman"/>
          <w:bCs/>
          <w:color w:val="000000" w:themeColor="text1"/>
          <w:w w:val="97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Times New Roman" w:hAnsi="Times New Roman" w:eastAsia="仿宋" w:cs="Times New Roman"/>
          <w:bCs/>
          <w:color w:val="000000" w:themeColor="text1"/>
          <w:w w:val="9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容编制</w:t>
      </w:r>
      <w:r>
        <w:rPr>
          <w:rFonts w:hint="eastAsia" w:ascii="Times New Roman" w:hAnsi="Times New Roman" w:eastAsia="仿宋" w:cs="Times New Roman"/>
          <w:bCs/>
          <w:color w:val="000000" w:themeColor="text1"/>
          <w:w w:val="97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" w:cs="Times New Roman"/>
          <w:bCs/>
          <w:color w:val="000000" w:themeColor="text1"/>
          <w:w w:val="97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询价邀请函</w:t>
      </w:r>
      <w:r>
        <w:rPr>
          <w:rFonts w:hint="eastAsia" w:ascii="Times New Roman" w:hAnsi="Times New Roman" w:eastAsia="仿宋" w:cs="Times New Roman"/>
          <w:bCs/>
          <w:color w:val="000000" w:themeColor="text1"/>
          <w:w w:val="9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w w:val="97"/>
          <w:sz w:val="28"/>
          <w:szCs w:val="28"/>
          <w14:textFill>
            <w14:solidFill>
              <w14:schemeClr w14:val="tx1"/>
            </w14:solidFill>
          </w14:textFill>
        </w:rPr>
        <w:t>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在此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我方承诺如下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我方愿意按照本次询价邀请函的相关要求，向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人提供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金鼓江岸线综合生态整治修复工程（一期）环境影响评估报告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编制技术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咨询服务，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我司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报价为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贵司与甲方签订合同金额的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% 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，该报价为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含税总价，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报价人的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报酬、差旅费、人工费、编制费及税费等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我方为本项目提交的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为一式一份；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我方提供的相关证明材料真实、有效。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日期：　　年　　月　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报价明细表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>中马钦州产业园区金鼓江岸线综合生态整治修复工程（一期）项目前期咨询服务</w:t>
      </w:r>
    </w:p>
    <w:tbl>
      <w:tblPr>
        <w:tblStyle w:val="6"/>
        <w:tblpPr w:leftFromText="180" w:rightFromText="180" w:vertAnchor="text" w:horzAnchor="page" w:tblpX="1000" w:tblpY="1103"/>
        <w:tblOverlap w:val="never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945"/>
        <w:gridCol w:w="471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71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金鼓江岸线综合生态整治修复工程（一期）环境影响评估报告内容编制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0" w:type="dxa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报价为：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贵司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与甲方签订合同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实际结算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金额的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报价为：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贵司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与甲方签订合同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实际结算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金额的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0个工作日内提交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该项目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可行性研究报告终稿</w:t>
            </w: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提资要求</w:t>
            </w:r>
          </w:p>
        </w:tc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　　　　　　　　　　　　　　　　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kern w:val="2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360" w:firstLineChars="1200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日期：　　年　　月　　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三、法定代表人（负责人）证明书</w:t>
      </w:r>
    </w:p>
    <w:p>
      <w:pPr>
        <w:pStyle w:val="8"/>
        <w:rPr>
          <w:rFonts w:hint="eastAsia"/>
          <w:lang w:val="en-US" w:eastAsia="zh-CN"/>
        </w:rPr>
      </w:pPr>
    </w:p>
    <w:p>
      <w:pPr>
        <w:pStyle w:val="2"/>
        <w:spacing w:line="360" w:lineRule="auto"/>
        <w:ind w:left="0" w:leftChars="0" w:firstLine="56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现任我单位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职务，为法定代表人（负责人），特此证明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spacing w:line="360" w:lineRule="auto"/>
        <w:ind w:left="0" w:leftChars="0" w:firstLine="56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附：代表人性别：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年龄：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pStyle w:val="2"/>
        <w:spacing w:line="360" w:lineRule="auto"/>
        <w:ind w:left="0" w:leftChars="0" w:firstLine="56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注册号码：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 w:themeColor="text1"/>
          <w:kern w:val="0"/>
          <w:sz w:val="28"/>
          <w:szCs w:val="28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" w:cs="Times New Roman"/>
          <w:i w:val="0"/>
          <w:iCs w:val="0"/>
          <w:sz w:val="32"/>
          <w:szCs w:val="32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 xml:space="preserve"> </w:t>
      </w:r>
    </w:p>
    <w:p>
      <w:pPr>
        <w:pStyle w:val="2"/>
        <w:spacing w:line="360" w:lineRule="auto"/>
        <w:ind w:left="0" w:leftChars="0" w:firstLine="643" w:firstLineChars="200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73025</wp:posOffset>
                </wp:positionV>
                <wp:extent cx="5752465" cy="2465705"/>
                <wp:effectExtent l="4445" t="4445" r="1524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246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38" w:firstLineChars="35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法定代表人身份证粘贴于此（须粘贴正反两面）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45pt;margin-top:5.75pt;height:194.15pt;width:452.95pt;z-index:251659264;mso-width-relative:page;mso-height-relative:page;" fillcolor="#FFFFFF" filled="t" stroked="t" coordsize="21600,21600" o:gfxdata="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VzgQdcAAAAJAQAADwAAAAAAAAABACAAAAAiAAAAZHJzL2Rvd25y&#10;ZXYueG1sUEsBAhQAFAAAAAgAh07iQE+qfZf/AQAAKg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38" w:firstLineChars="350"/>
                      </w:pPr>
                      <w:r>
                        <w:rPr>
                          <w:rFonts w:hint="eastAsia"/>
                          <w:b/>
                        </w:rPr>
                        <w:t>法定代表人身份证粘贴于此（须粘贴正反两面）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ind w:left="441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供应商名称（</w:t>
      </w:r>
      <w:r>
        <w:rPr>
          <w:rFonts w:hint="eastAsia" w:eastAsia="仿宋" w:cs="Times New Roman"/>
          <w:sz w:val="32"/>
          <w:szCs w:val="32"/>
          <w:highlight w:val="none"/>
          <w:lang w:eastAsia="zh-CN"/>
        </w:rPr>
        <w:t>盖章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）：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    </w:t>
      </w:r>
    </w:p>
    <w:p>
      <w:pPr>
        <w:pStyle w:val="2"/>
        <w:ind w:firstLine="2880" w:firstLineChars="900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     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u w:val="single"/>
        </w:rPr>
        <w:t xml:space="preserve">                                 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 xml:space="preserve">                          </w:t>
      </w:r>
    </w:p>
    <w:p>
      <w:pPr>
        <w:tabs>
          <w:tab w:val="left" w:pos="3780"/>
        </w:tabs>
        <w:spacing w:line="360" w:lineRule="auto"/>
        <w:ind w:firstLine="2880" w:firstLineChars="9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    期：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</w:t>
      </w:r>
    </w:p>
    <w:p>
      <w:pPr>
        <w:pStyle w:val="8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br w:type="page"/>
      </w:r>
      <w:bookmarkStart w:id="1" w:name="_GoBack"/>
      <w:bookmarkEnd w:id="1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授权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  <w:t>委托书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致: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719" w:firstLineChars="257"/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本授权书声明：</w:t>
      </w:r>
      <w:r>
        <w:rPr>
          <w:rFonts w:hint="default" w:ascii="Times New Roman" w:hAnsi="Times New Roman" w:eastAsia="仿宋" w:cs="Times New Roman"/>
          <w:i/>
          <w:sz w:val="28"/>
          <w:szCs w:val="28"/>
          <w:highlight w:val="none"/>
          <w:u w:val="single"/>
        </w:rPr>
        <w:t>（法定代表人姓名）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是</w:t>
      </w:r>
      <w:r>
        <w:rPr>
          <w:rFonts w:hint="default" w:ascii="Times New Roman" w:hAnsi="Times New Roman" w:eastAsia="仿宋" w:cs="Times New Roman"/>
          <w:i/>
          <w:sz w:val="28"/>
          <w:szCs w:val="28"/>
          <w:highlight w:val="none"/>
          <w:u w:val="single"/>
        </w:rPr>
        <w:t>（供应商名称）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的法定代表人，在此授权</w:t>
      </w:r>
      <w:r>
        <w:rPr>
          <w:rFonts w:hint="default" w:ascii="Times New Roman" w:hAnsi="Times New Roman" w:eastAsia="仿宋" w:cs="Times New Roman"/>
          <w:i/>
          <w:sz w:val="28"/>
          <w:szCs w:val="28"/>
          <w:highlight w:val="none"/>
          <w:u w:val="single"/>
        </w:rPr>
        <w:t xml:space="preserve">（被授权人姓名、职务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附：代表人性别：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年龄：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仿宋" w:cs="Times New Roman"/>
          <w:i/>
          <w:sz w:val="28"/>
          <w:szCs w:val="28"/>
          <w:highlight w:val="none"/>
          <w:u w:val="single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作为我公司的全权代理人，在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>金鼓江岸线综合生态整治修复工程（一期）环境影响评估报告编制项目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的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中，以我方的名义处理一切与之有关的事务。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在整个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none"/>
          <w:lang w:val="en-US" w:eastAsia="zh-CN"/>
        </w:rPr>
        <w:t>报价过程中，该代理人的一切行为，均代表本单位，与本单位的行为具有同等法律效力。本单位将承担该代理人行为的全部法律后果和法律责任。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570"/>
        <w:rPr>
          <w:rFonts w:hint="default" w:ascii="Times New Roman" w:hAnsi="Times New Roman" w:eastAsia="仿宋" w:cs="Times New Roman"/>
          <w:spacing w:val="-2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pacing w:val="-20"/>
          <w:sz w:val="28"/>
          <w:szCs w:val="28"/>
          <w:highlight w:val="none"/>
        </w:rPr>
        <w:t>本授权书于</w:t>
      </w:r>
      <w:r>
        <w:rPr>
          <w:rFonts w:hint="default" w:ascii="Times New Roman" w:hAnsi="Times New Roman" w:eastAsia="仿宋" w:cs="Times New Roman"/>
          <w:spacing w:val="-20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pacing w:val="-2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pacing w:val="-2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pacing w:val="-2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pacing w:val="-2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pacing w:val="-20"/>
          <w:sz w:val="28"/>
          <w:szCs w:val="28"/>
          <w:highlight w:val="none"/>
        </w:rPr>
        <w:t>日签字生效，特此声明。</w:t>
      </w:r>
    </w:p>
    <w:p>
      <w:pPr>
        <w:pStyle w:val="8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220980</wp:posOffset>
                </wp:positionV>
                <wp:extent cx="6303010" cy="2513965"/>
                <wp:effectExtent l="5080" t="4445" r="16510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10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被授权人身份证粘贴于此（须粘贴正反两面）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25pt;margin-top:17.4pt;height:197.95pt;width:496.3pt;z-index:251660288;mso-width-relative:page;mso-height-relative:page;" fillcolor="#FFFFFF" filled="t" stroked="t" coordsize="21600,21600" o:gfxdata="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CHuBtkAAAAKAQAADwAAAAAAAAABACAAAAAiAAAAZHJz&#10;L2Rvd25yZXYueG1sUEsBAhQAFAAAAAgAh07iQGhrEq0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被授权人身份证粘贴于此（须粘贴正反两面）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pStyle w:val="8"/>
        <w:rPr>
          <w:rFonts w:hint="default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pStyle w:val="8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2240" w:firstLineChars="8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供应商名称（签章）：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签字</w:t>
      </w: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/签章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）：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授权委托代理人（签字）：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地     址：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rPr>
          <w:rFonts w:hint="eastAsia"/>
          <w:sz w:val="20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    期：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</w:t>
      </w:r>
    </w:p>
    <w:p>
      <w:pPr>
        <w:pStyle w:val="8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相关证明文件</w:t>
      </w:r>
    </w:p>
    <w:p>
      <w:pPr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营业执照副本复印件；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近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年相关业绩证明（合同复印件或中标通知书复印件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其他证明材料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00" w:lineRule="exact"/>
        <w:ind w:firstLine="562" w:firstLineChars="200"/>
        <w:jc w:val="both"/>
        <w:rPr>
          <w:rFonts w:hint="default" w:ascii="Times New Roman" w:hAnsi="Times New Roman" w:eastAsia="仿宋" w:cs="Times New Roman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注：以上材料需加盖单位公章。</w:t>
      </w:r>
    </w:p>
    <w:p>
      <w:pPr>
        <w:widowControl/>
        <w:spacing w:line="560" w:lineRule="exact"/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/>
      <w:kern w:val="0"/>
      <w:szCs w:val="21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  <w:lang w:val="zh-CN" w:eastAsia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2021-09-23T00:59:22Z</dcterms:created>
  <dc:creator>sungee</dc:creator>
  <cp:lastModifiedBy>丘益明</cp:lastModifiedBy>
  <dcterms:modified xsi:type="dcterms:W3CDTF">2021-09-23T01:00:39Z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6C8D864C98D34487AD8C1DE3B96B08B0</vt:lpwstr>
  </property>
</Properties>
</file>